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C499" w14:textId="77777777" w:rsidR="00432555" w:rsidRDefault="00432555" w:rsidP="00432555">
      <w:pPr>
        <w:jc w:val="center"/>
        <w:rPr>
          <w:b/>
          <w:sz w:val="28"/>
          <w:lang w:val="en-US"/>
        </w:rPr>
      </w:pPr>
      <w:r w:rsidRPr="0023042F">
        <w:rPr>
          <w:b/>
          <w:sz w:val="28"/>
          <w:lang w:val="en-US"/>
        </w:rPr>
        <w:t>Toxicological evaluation per ISO10993-17</w:t>
      </w:r>
      <w:r>
        <w:rPr>
          <w:b/>
          <w:sz w:val="28"/>
          <w:lang w:val="en-US"/>
        </w:rPr>
        <w:t xml:space="preserve"> - </w:t>
      </w:r>
      <w:r w:rsidRPr="0023042F">
        <w:rPr>
          <w:b/>
          <w:sz w:val="28"/>
          <w:lang w:val="en-US"/>
        </w:rPr>
        <w:t xml:space="preserve">List of input data to provide </w:t>
      </w:r>
    </w:p>
    <w:p w14:paraId="2301E698" w14:textId="2AD662F2" w:rsidR="00432555" w:rsidRPr="0023042F" w:rsidRDefault="00432555" w:rsidP="00432555">
      <w:pPr>
        <w:jc w:val="center"/>
        <w:rPr>
          <w:b/>
          <w:sz w:val="28"/>
          <w:lang w:val="en-US"/>
        </w:rPr>
      </w:pPr>
      <w:r w:rsidRPr="0023042F">
        <w:rPr>
          <w:b/>
          <w:sz w:val="28"/>
          <w:lang w:val="en-US"/>
        </w:rPr>
        <w:t>(</w:t>
      </w:r>
      <w:r>
        <w:rPr>
          <w:b/>
          <w:sz w:val="28"/>
          <w:lang w:val="en-US"/>
        </w:rPr>
        <w:t>IN ENGLISH PLEASE</w:t>
      </w:r>
      <w:r w:rsidRPr="0023042F">
        <w:rPr>
          <w:b/>
          <w:sz w:val="28"/>
          <w:lang w:val="en-US"/>
        </w:rPr>
        <w:t>)</w:t>
      </w:r>
    </w:p>
    <w:p w14:paraId="1AF813DD" w14:textId="77777777" w:rsidR="00432555" w:rsidRPr="0023042F" w:rsidRDefault="00432555" w:rsidP="00432555">
      <w:pPr>
        <w:spacing w:after="0" w:line="240" w:lineRule="auto"/>
        <w:jc w:val="both"/>
        <w:rPr>
          <w:rFonts w:cstheme="minorHAnsi"/>
          <w:b/>
          <w:bCs/>
          <w:i/>
          <w:iCs/>
          <w:lang w:val="en-US"/>
        </w:rPr>
      </w:pPr>
      <w:r w:rsidRPr="0023042F">
        <w:rPr>
          <w:rFonts w:cstheme="minorHAnsi"/>
          <w:b/>
          <w:bCs/>
          <w:i/>
          <w:iCs/>
          <w:lang w:val="en-US"/>
        </w:rPr>
        <w:t>If the tested device represents other devices of a biological family, provide this information for each device of the family.</w:t>
      </w:r>
    </w:p>
    <w:p w14:paraId="3A1EB311" w14:textId="77777777" w:rsidR="00432555" w:rsidRPr="0023042F" w:rsidRDefault="00432555" w:rsidP="00432555">
      <w:pPr>
        <w:spacing w:after="0" w:line="240" w:lineRule="auto"/>
        <w:jc w:val="both"/>
        <w:rPr>
          <w:rFonts w:cstheme="minorHAnsi"/>
          <w:lang w:val="en-US"/>
        </w:rPr>
      </w:pPr>
    </w:p>
    <w:tbl>
      <w:tblPr>
        <w:tblStyle w:val="Grilledutableau"/>
        <w:tblW w:w="0" w:type="auto"/>
        <w:tblLook w:val="04A0" w:firstRow="1" w:lastRow="0" w:firstColumn="1" w:lastColumn="0" w:noHBand="0" w:noVBand="1"/>
      </w:tblPr>
      <w:tblGrid>
        <w:gridCol w:w="3775"/>
        <w:gridCol w:w="5287"/>
      </w:tblGrid>
      <w:tr w:rsidR="00432555" w:rsidRPr="0023042F" w14:paraId="6B305FFF" w14:textId="77777777" w:rsidTr="00C6017B">
        <w:tc>
          <w:tcPr>
            <w:tcW w:w="3775" w:type="dxa"/>
          </w:tcPr>
          <w:p w14:paraId="46C86C57" w14:textId="77777777" w:rsidR="00432555" w:rsidRDefault="00432555" w:rsidP="00C6017B">
            <w:pPr>
              <w:spacing w:after="0" w:line="240" w:lineRule="auto"/>
              <w:rPr>
                <w:rFonts w:cstheme="minorHAnsi"/>
                <w:lang w:val="en-US"/>
              </w:rPr>
            </w:pPr>
            <w:r>
              <w:rPr>
                <w:rFonts w:cstheme="minorHAnsi"/>
                <w:lang w:val="en-US"/>
              </w:rPr>
              <w:t>Name of the medical device</w:t>
            </w:r>
          </w:p>
        </w:tc>
        <w:tc>
          <w:tcPr>
            <w:tcW w:w="5287" w:type="dxa"/>
          </w:tcPr>
          <w:p w14:paraId="11F1254B" w14:textId="77777777" w:rsidR="00432555" w:rsidRPr="0023042F" w:rsidRDefault="00432555" w:rsidP="00C6017B">
            <w:pPr>
              <w:spacing w:after="0" w:line="240" w:lineRule="auto"/>
              <w:rPr>
                <w:rFonts w:cstheme="minorHAnsi"/>
                <w:lang w:val="en-US"/>
              </w:rPr>
            </w:pPr>
          </w:p>
        </w:tc>
      </w:tr>
      <w:tr w:rsidR="00432555" w:rsidRPr="0023042F" w14:paraId="261A576C" w14:textId="77777777" w:rsidTr="00C6017B">
        <w:tc>
          <w:tcPr>
            <w:tcW w:w="3775" w:type="dxa"/>
          </w:tcPr>
          <w:p w14:paraId="39DFAADB" w14:textId="77777777" w:rsidR="00432555" w:rsidRPr="0023042F" w:rsidRDefault="00432555" w:rsidP="00C6017B">
            <w:pPr>
              <w:spacing w:after="0" w:line="240" w:lineRule="auto"/>
              <w:rPr>
                <w:rFonts w:cstheme="minorHAnsi"/>
                <w:lang w:val="en-US"/>
              </w:rPr>
            </w:pPr>
            <w:r>
              <w:rPr>
                <w:rFonts w:cstheme="minorHAnsi"/>
                <w:lang w:val="en-US"/>
              </w:rPr>
              <w:t>Description of the medical device (as mentioned in your technical file)</w:t>
            </w:r>
          </w:p>
        </w:tc>
        <w:tc>
          <w:tcPr>
            <w:tcW w:w="5287" w:type="dxa"/>
          </w:tcPr>
          <w:p w14:paraId="54AA58B7" w14:textId="77777777" w:rsidR="00432555" w:rsidRPr="0023042F" w:rsidRDefault="00432555" w:rsidP="00C6017B">
            <w:pPr>
              <w:spacing w:after="0" w:line="240" w:lineRule="auto"/>
              <w:rPr>
                <w:rFonts w:cstheme="minorHAnsi"/>
                <w:lang w:val="en-US"/>
              </w:rPr>
            </w:pPr>
          </w:p>
        </w:tc>
      </w:tr>
      <w:tr w:rsidR="00432555" w:rsidRPr="0023042F" w14:paraId="1BD37722" w14:textId="77777777" w:rsidTr="00C6017B">
        <w:tc>
          <w:tcPr>
            <w:tcW w:w="3775" w:type="dxa"/>
          </w:tcPr>
          <w:p w14:paraId="5B989623" w14:textId="77777777" w:rsidR="00432555" w:rsidRPr="0023042F" w:rsidRDefault="00432555" w:rsidP="00C6017B">
            <w:pPr>
              <w:spacing w:after="0" w:line="240" w:lineRule="auto"/>
              <w:rPr>
                <w:rFonts w:cstheme="minorHAnsi"/>
                <w:lang w:val="en-US"/>
              </w:rPr>
            </w:pPr>
            <w:r>
              <w:rPr>
                <w:rFonts w:cstheme="minorHAnsi"/>
                <w:lang w:val="en-US"/>
              </w:rPr>
              <w:t>Picture or image of the medical device</w:t>
            </w:r>
          </w:p>
        </w:tc>
        <w:tc>
          <w:tcPr>
            <w:tcW w:w="5287" w:type="dxa"/>
          </w:tcPr>
          <w:p w14:paraId="07C496A2" w14:textId="77777777" w:rsidR="00432555" w:rsidRPr="0023042F" w:rsidRDefault="00432555" w:rsidP="00C6017B">
            <w:pPr>
              <w:spacing w:after="0" w:line="240" w:lineRule="auto"/>
              <w:rPr>
                <w:rFonts w:cstheme="minorHAnsi"/>
                <w:lang w:val="en-US"/>
              </w:rPr>
            </w:pPr>
          </w:p>
        </w:tc>
      </w:tr>
      <w:tr w:rsidR="00432555" w:rsidRPr="0023042F" w14:paraId="7FC731FE" w14:textId="77777777" w:rsidTr="00C6017B">
        <w:tc>
          <w:tcPr>
            <w:tcW w:w="3775" w:type="dxa"/>
          </w:tcPr>
          <w:p w14:paraId="1A8E0242" w14:textId="77777777" w:rsidR="00432555" w:rsidRDefault="00432555" w:rsidP="00C6017B">
            <w:pPr>
              <w:spacing w:after="0" w:line="240" w:lineRule="auto"/>
              <w:rPr>
                <w:rFonts w:cstheme="minorHAnsi"/>
                <w:lang w:val="en-US"/>
              </w:rPr>
            </w:pPr>
            <w:r>
              <w:rPr>
                <w:rFonts w:cstheme="minorHAnsi"/>
                <w:lang w:val="en-US"/>
              </w:rPr>
              <w:t>Materials of the different parts of the device, with material standards applied</w:t>
            </w:r>
          </w:p>
        </w:tc>
        <w:tc>
          <w:tcPr>
            <w:tcW w:w="5287" w:type="dxa"/>
          </w:tcPr>
          <w:p w14:paraId="54F96C93" w14:textId="77777777" w:rsidR="00432555" w:rsidRPr="0023042F" w:rsidRDefault="00432555" w:rsidP="00C6017B">
            <w:pPr>
              <w:spacing w:after="0" w:line="240" w:lineRule="auto"/>
              <w:rPr>
                <w:rFonts w:cstheme="minorHAnsi"/>
                <w:lang w:val="en-US"/>
              </w:rPr>
            </w:pPr>
          </w:p>
        </w:tc>
      </w:tr>
      <w:tr w:rsidR="00432555" w:rsidRPr="0023042F" w14:paraId="7798E5D8" w14:textId="77777777" w:rsidTr="00C6017B">
        <w:tc>
          <w:tcPr>
            <w:tcW w:w="3775" w:type="dxa"/>
          </w:tcPr>
          <w:p w14:paraId="17D5E160" w14:textId="77777777" w:rsidR="00432555" w:rsidRDefault="00432555" w:rsidP="00C6017B">
            <w:pPr>
              <w:spacing w:after="0" w:line="240" w:lineRule="auto"/>
              <w:rPr>
                <w:rFonts w:cstheme="minorHAnsi"/>
                <w:lang w:val="en-US"/>
              </w:rPr>
            </w:pPr>
            <w:r>
              <w:rPr>
                <w:rFonts w:cstheme="minorHAnsi"/>
                <w:lang w:val="en-US"/>
              </w:rPr>
              <w:t>Composition of the packaging in contact with the device</w:t>
            </w:r>
          </w:p>
        </w:tc>
        <w:tc>
          <w:tcPr>
            <w:tcW w:w="5287" w:type="dxa"/>
          </w:tcPr>
          <w:p w14:paraId="0333DC59" w14:textId="77777777" w:rsidR="00432555" w:rsidRPr="0023042F" w:rsidRDefault="00432555" w:rsidP="00C6017B">
            <w:pPr>
              <w:spacing w:after="0" w:line="240" w:lineRule="auto"/>
              <w:rPr>
                <w:rFonts w:cstheme="minorHAnsi"/>
                <w:lang w:val="en-US"/>
              </w:rPr>
            </w:pPr>
          </w:p>
        </w:tc>
      </w:tr>
      <w:tr w:rsidR="00432555" w:rsidRPr="0023042F" w14:paraId="3EC47DC0" w14:textId="77777777" w:rsidTr="00C6017B">
        <w:tc>
          <w:tcPr>
            <w:tcW w:w="3775" w:type="dxa"/>
          </w:tcPr>
          <w:p w14:paraId="3FB6936C" w14:textId="77777777" w:rsidR="00432555" w:rsidRDefault="00432555" w:rsidP="00C6017B">
            <w:pPr>
              <w:spacing w:after="0" w:line="240" w:lineRule="auto"/>
              <w:rPr>
                <w:rFonts w:cstheme="minorHAnsi"/>
                <w:lang w:val="en-US"/>
              </w:rPr>
            </w:pPr>
            <w:r>
              <w:rPr>
                <w:rFonts w:cstheme="minorHAnsi"/>
                <w:lang w:val="en-US"/>
              </w:rPr>
              <w:t>Sterilization state of the device tested (method, dose range)</w:t>
            </w:r>
          </w:p>
        </w:tc>
        <w:tc>
          <w:tcPr>
            <w:tcW w:w="5287" w:type="dxa"/>
          </w:tcPr>
          <w:p w14:paraId="5A425BB1" w14:textId="77777777" w:rsidR="00432555" w:rsidRPr="0023042F" w:rsidRDefault="00432555" w:rsidP="00C6017B">
            <w:pPr>
              <w:spacing w:after="0" w:line="240" w:lineRule="auto"/>
              <w:rPr>
                <w:rFonts w:cstheme="minorHAnsi"/>
                <w:lang w:val="en-US"/>
              </w:rPr>
            </w:pPr>
          </w:p>
        </w:tc>
      </w:tr>
      <w:tr w:rsidR="00432555" w:rsidRPr="0023042F" w14:paraId="54A49ED7" w14:textId="77777777" w:rsidTr="00C6017B">
        <w:tc>
          <w:tcPr>
            <w:tcW w:w="3775" w:type="dxa"/>
          </w:tcPr>
          <w:p w14:paraId="13191089" w14:textId="77777777" w:rsidR="00432555" w:rsidRDefault="00432555" w:rsidP="00C6017B">
            <w:pPr>
              <w:spacing w:after="0" w:line="240" w:lineRule="auto"/>
              <w:rPr>
                <w:rFonts w:cstheme="minorHAnsi"/>
                <w:lang w:val="en-US"/>
              </w:rPr>
            </w:pPr>
            <w:r>
              <w:rPr>
                <w:rFonts w:cstheme="minorHAnsi"/>
                <w:lang w:val="en-US"/>
              </w:rPr>
              <w:t>Stage of the device (</w:t>
            </w:r>
            <w:proofErr w:type="spellStart"/>
            <w:r>
              <w:rPr>
                <w:rFonts w:cstheme="minorHAnsi"/>
                <w:lang w:val="en-US"/>
              </w:rPr>
              <w:t>eg.</w:t>
            </w:r>
            <w:proofErr w:type="spellEnd"/>
            <w:r>
              <w:rPr>
                <w:rFonts w:cstheme="minorHAnsi"/>
                <w:lang w:val="en-US"/>
              </w:rPr>
              <w:t xml:space="preserve"> accelerating aging conditions, natural aging, </w:t>
            </w:r>
            <w:proofErr w:type="spellStart"/>
            <w:r>
              <w:rPr>
                <w:rFonts w:cstheme="minorHAnsi"/>
                <w:lang w:val="en-US"/>
              </w:rPr>
              <w:t>etc</w:t>
            </w:r>
            <w:proofErr w:type="spellEnd"/>
            <w:r>
              <w:rPr>
                <w:rFonts w:cstheme="minorHAnsi"/>
                <w:lang w:val="en-US"/>
              </w:rPr>
              <w:t>…)</w:t>
            </w:r>
          </w:p>
        </w:tc>
        <w:tc>
          <w:tcPr>
            <w:tcW w:w="5287" w:type="dxa"/>
          </w:tcPr>
          <w:p w14:paraId="439C0CD2" w14:textId="77777777" w:rsidR="00432555" w:rsidRPr="0023042F" w:rsidRDefault="00432555" w:rsidP="00C6017B">
            <w:pPr>
              <w:spacing w:after="0" w:line="240" w:lineRule="auto"/>
              <w:rPr>
                <w:rFonts w:cstheme="minorHAnsi"/>
                <w:lang w:val="en-US"/>
              </w:rPr>
            </w:pPr>
          </w:p>
        </w:tc>
      </w:tr>
      <w:tr w:rsidR="00432555" w:rsidRPr="0023042F" w14:paraId="15D180E2" w14:textId="77777777" w:rsidTr="00C6017B">
        <w:tc>
          <w:tcPr>
            <w:tcW w:w="3775" w:type="dxa"/>
          </w:tcPr>
          <w:p w14:paraId="4A6E940B" w14:textId="77777777" w:rsidR="00432555" w:rsidRPr="0023042F" w:rsidRDefault="00432555" w:rsidP="00C6017B">
            <w:pPr>
              <w:spacing w:after="0" w:line="240" w:lineRule="auto"/>
              <w:rPr>
                <w:rFonts w:cstheme="minorHAnsi"/>
                <w:lang w:val="en-US"/>
              </w:rPr>
            </w:pPr>
            <w:r>
              <w:rPr>
                <w:rFonts w:cstheme="minorHAnsi"/>
                <w:lang w:val="en-US"/>
              </w:rPr>
              <w:t>Complete list of references with designation / size</w:t>
            </w:r>
          </w:p>
        </w:tc>
        <w:tc>
          <w:tcPr>
            <w:tcW w:w="5287" w:type="dxa"/>
          </w:tcPr>
          <w:p w14:paraId="0F324018" w14:textId="77777777" w:rsidR="00432555" w:rsidRPr="0023042F" w:rsidRDefault="00432555" w:rsidP="00C6017B">
            <w:pPr>
              <w:spacing w:after="0" w:line="240" w:lineRule="auto"/>
              <w:rPr>
                <w:rFonts w:cstheme="minorHAnsi"/>
                <w:lang w:val="en-US"/>
              </w:rPr>
            </w:pPr>
          </w:p>
        </w:tc>
      </w:tr>
      <w:tr w:rsidR="00432555" w:rsidRPr="0023042F" w14:paraId="6BFEB9F5" w14:textId="77777777" w:rsidTr="00C6017B">
        <w:tc>
          <w:tcPr>
            <w:tcW w:w="3775" w:type="dxa"/>
          </w:tcPr>
          <w:p w14:paraId="214A1F5E" w14:textId="77777777" w:rsidR="00432555" w:rsidRPr="0023042F" w:rsidRDefault="00432555" w:rsidP="00C6017B">
            <w:pPr>
              <w:spacing w:after="0" w:line="240" w:lineRule="auto"/>
              <w:rPr>
                <w:rFonts w:cstheme="minorHAnsi"/>
                <w:lang w:val="en-US"/>
              </w:rPr>
            </w:pPr>
            <w:r w:rsidRPr="0023042F">
              <w:rPr>
                <w:rFonts w:cstheme="minorHAnsi"/>
                <w:lang w:val="en-US"/>
              </w:rPr>
              <w:t xml:space="preserve">Intended use </w:t>
            </w:r>
            <w:r>
              <w:rPr>
                <w:rFonts w:cstheme="minorHAnsi"/>
                <w:lang w:val="en-US"/>
              </w:rPr>
              <w:t>(as mentioned in your technical file)</w:t>
            </w:r>
          </w:p>
        </w:tc>
        <w:tc>
          <w:tcPr>
            <w:tcW w:w="5287" w:type="dxa"/>
          </w:tcPr>
          <w:p w14:paraId="33A214A5" w14:textId="77777777" w:rsidR="00432555" w:rsidRPr="0023042F" w:rsidRDefault="00432555" w:rsidP="00C6017B">
            <w:pPr>
              <w:spacing w:after="0" w:line="240" w:lineRule="auto"/>
              <w:rPr>
                <w:rFonts w:cstheme="minorHAnsi"/>
                <w:lang w:val="en-US"/>
              </w:rPr>
            </w:pPr>
          </w:p>
        </w:tc>
      </w:tr>
      <w:tr w:rsidR="00432555" w:rsidRPr="0023042F" w14:paraId="1D8C8C1F" w14:textId="77777777" w:rsidTr="00C6017B">
        <w:tc>
          <w:tcPr>
            <w:tcW w:w="3775" w:type="dxa"/>
          </w:tcPr>
          <w:p w14:paraId="2630D8CD" w14:textId="77777777" w:rsidR="00432555" w:rsidRPr="0023042F" w:rsidRDefault="00432555" w:rsidP="00C6017B">
            <w:pPr>
              <w:spacing w:after="0" w:line="240" w:lineRule="auto"/>
              <w:rPr>
                <w:rFonts w:cstheme="minorHAnsi"/>
                <w:lang w:val="en-US"/>
              </w:rPr>
            </w:pPr>
            <w:r>
              <w:rPr>
                <w:rFonts w:cstheme="minorHAnsi"/>
                <w:lang w:val="en-US"/>
              </w:rPr>
              <w:t>Patient population</w:t>
            </w:r>
          </w:p>
        </w:tc>
        <w:tc>
          <w:tcPr>
            <w:tcW w:w="5287" w:type="dxa"/>
          </w:tcPr>
          <w:p w14:paraId="3AFA006C" w14:textId="77777777" w:rsidR="00432555" w:rsidRDefault="00432555" w:rsidP="00C6017B">
            <w:pPr>
              <w:rPr>
                <w:rFonts w:cstheme="minorHAnsi"/>
                <w:lang w:val="en-US"/>
              </w:rPr>
            </w:pPr>
            <w:sdt>
              <w:sdtPr>
                <w:rPr>
                  <w:rFonts w:cstheme="minorHAnsi"/>
                  <w:lang w:val="en-US"/>
                </w:rPr>
                <w:id w:val="1563368874"/>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r>
              <w:rPr>
                <w:rFonts w:cstheme="minorHAnsi"/>
                <w:lang w:val="en-US"/>
              </w:rPr>
              <w:t xml:space="preserve"> adults</w:t>
            </w:r>
          </w:p>
          <w:p w14:paraId="23EF01CF" w14:textId="77777777" w:rsidR="00432555" w:rsidRDefault="00432555" w:rsidP="00C6017B">
            <w:pPr>
              <w:rPr>
                <w:rFonts w:cstheme="minorHAnsi"/>
                <w:lang w:val="en-US"/>
              </w:rPr>
            </w:pPr>
            <w:sdt>
              <w:sdtPr>
                <w:rPr>
                  <w:rFonts w:cstheme="minorHAnsi"/>
                  <w:lang w:val="en-US"/>
                </w:rPr>
                <w:id w:val="-1385250233"/>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r>
              <w:rPr>
                <w:rFonts w:cstheme="minorHAnsi"/>
                <w:lang w:val="en-US"/>
              </w:rPr>
              <w:t xml:space="preserve"> women</w:t>
            </w:r>
          </w:p>
          <w:p w14:paraId="23251C1F" w14:textId="77777777" w:rsidR="00432555" w:rsidRDefault="00432555" w:rsidP="00C6017B">
            <w:pPr>
              <w:rPr>
                <w:rFonts w:cstheme="minorHAnsi"/>
                <w:lang w:val="en-US"/>
              </w:rPr>
            </w:pPr>
            <w:sdt>
              <w:sdtPr>
                <w:rPr>
                  <w:rFonts w:cstheme="minorHAnsi"/>
                  <w:lang w:val="en-US"/>
                </w:rPr>
                <w:id w:val="-251504153"/>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r>
              <w:rPr>
                <w:rFonts w:cstheme="minorHAnsi"/>
                <w:lang w:val="en-US"/>
              </w:rPr>
              <w:t xml:space="preserve"> pregnant or lactating women</w:t>
            </w:r>
          </w:p>
          <w:p w14:paraId="61B49465" w14:textId="77777777" w:rsidR="00432555" w:rsidRDefault="00432555" w:rsidP="00C6017B">
            <w:pPr>
              <w:rPr>
                <w:rFonts w:cstheme="minorHAnsi"/>
                <w:lang w:val="en-US"/>
              </w:rPr>
            </w:pPr>
            <w:sdt>
              <w:sdtPr>
                <w:rPr>
                  <w:rFonts w:cstheme="minorHAnsi"/>
                  <w:lang w:val="en-US"/>
                </w:rPr>
                <w:id w:val="-1345234076"/>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r>
              <w:rPr>
                <w:rFonts w:cstheme="minorHAnsi"/>
                <w:lang w:val="en-US"/>
              </w:rPr>
              <w:t xml:space="preserve"> </w:t>
            </w:r>
            <w:r w:rsidRPr="00AC494E">
              <w:rPr>
                <w:rFonts w:cstheme="minorHAnsi"/>
                <w:lang w:val="en-US"/>
              </w:rPr>
              <w:t>children (&gt;</w:t>
            </w:r>
            <w:r>
              <w:rPr>
                <w:rFonts w:cstheme="minorHAnsi"/>
                <w:lang w:val="en-US"/>
              </w:rPr>
              <w:t xml:space="preserve"> </w:t>
            </w:r>
            <w:r w:rsidRPr="00AC494E">
              <w:rPr>
                <w:rFonts w:cstheme="minorHAnsi"/>
                <w:lang w:val="en-US"/>
              </w:rPr>
              <w:t>1 year to ≤</w:t>
            </w:r>
            <w:r>
              <w:rPr>
                <w:rFonts w:cstheme="minorHAnsi"/>
                <w:lang w:val="en-US"/>
              </w:rPr>
              <w:t xml:space="preserve"> </w:t>
            </w:r>
            <w:r w:rsidRPr="00AC494E">
              <w:rPr>
                <w:rFonts w:cstheme="minorHAnsi"/>
                <w:lang w:val="en-US"/>
              </w:rPr>
              <w:t>16 years)</w:t>
            </w:r>
          </w:p>
          <w:p w14:paraId="67ADDD4D" w14:textId="77777777" w:rsidR="00432555" w:rsidRDefault="00432555" w:rsidP="00C6017B">
            <w:pPr>
              <w:rPr>
                <w:rFonts w:cstheme="minorHAnsi"/>
                <w:lang w:val="en-US"/>
              </w:rPr>
            </w:pPr>
            <w:sdt>
              <w:sdtPr>
                <w:rPr>
                  <w:rFonts w:cstheme="minorHAnsi"/>
                  <w:lang w:val="en-US"/>
                </w:rPr>
                <w:id w:val="1923836925"/>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r>
              <w:rPr>
                <w:rFonts w:cstheme="minorHAnsi"/>
                <w:lang w:val="en-US"/>
              </w:rPr>
              <w:t xml:space="preserve"> </w:t>
            </w:r>
            <w:r w:rsidRPr="00AC494E">
              <w:rPr>
                <w:rFonts w:cstheme="minorHAnsi"/>
                <w:lang w:val="en-US"/>
              </w:rPr>
              <w:t>infants (</w:t>
            </w:r>
            <w:r>
              <w:rPr>
                <w:rFonts w:cstheme="minorHAnsi"/>
                <w:lang w:val="en-US"/>
              </w:rPr>
              <w:t xml:space="preserve">≤ </w:t>
            </w:r>
            <w:r w:rsidRPr="00AC494E">
              <w:rPr>
                <w:rFonts w:cstheme="minorHAnsi"/>
                <w:lang w:val="en-US"/>
              </w:rPr>
              <w:t>1 year)</w:t>
            </w:r>
          </w:p>
          <w:p w14:paraId="140FC16C" w14:textId="77777777" w:rsidR="00432555" w:rsidRDefault="00432555" w:rsidP="00C6017B">
            <w:pPr>
              <w:rPr>
                <w:rFonts w:cstheme="minorHAnsi"/>
                <w:lang w:val="en-US"/>
              </w:rPr>
            </w:pPr>
            <w:sdt>
              <w:sdtPr>
                <w:rPr>
                  <w:rFonts w:cstheme="minorHAnsi"/>
                  <w:lang w:val="en-US"/>
                </w:rPr>
                <w:id w:val="-637028602"/>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r>
              <w:rPr>
                <w:rFonts w:cstheme="minorHAnsi"/>
                <w:lang w:val="en-US"/>
              </w:rPr>
              <w:t xml:space="preserve"> </w:t>
            </w:r>
            <w:r w:rsidRPr="00AC494E">
              <w:rPr>
                <w:rFonts w:cstheme="minorHAnsi"/>
                <w:lang w:val="en-US"/>
              </w:rPr>
              <w:t>very low birthweight infants</w:t>
            </w:r>
            <w:r>
              <w:rPr>
                <w:rFonts w:cstheme="minorHAnsi"/>
                <w:lang w:val="en-US"/>
              </w:rPr>
              <w:t xml:space="preserve"> (≈1.5 kg)</w:t>
            </w:r>
          </w:p>
          <w:p w14:paraId="3B7BF5AC" w14:textId="77777777" w:rsidR="00432555" w:rsidRPr="0023042F" w:rsidRDefault="00432555" w:rsidP="00C6017B">
            <w:pPr>
              <w:spacing w:after="0" w:line="240" w:lineRule="auto"/>
              <w:rPr>
                <w:rFonts w:cstheme="minorHAnsi"/>
                <w:lang w:val="en-US"/>
              </w:rPr>
            </w:pPr>
            <w:sdt>
              <w:sdtPr>
                <w:rPr>
                  <w:rFonts w:cstheme="minorHAnsi"/>
                  <w:lang w:val="en-US"/>
                </w:rPr>
                <w:id w:val="1709223170"/>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r>
              <w:rPr>
                <w:rFonts w:cstheme="minorHAnsi"/>
                <w:lang w:val="en-US"/>
              </w:rPr>
              <w:t xml:space="preserve"> very </w:t>
            </w:r>
            <w:r w:rsidRPr="00A723A3">
              <w:rPr>
                <w:rFonts w:cstheme="minorHAnsi"/>
                <w:lang w:val="en-US"/>
              </w:rPr>
              <w:t>low birthweight neonates (e.g. preterm neonates)</w:t>
            </w:r>
          </w:p>
        </w:tc>
      </w:tr>
      <w:tr w:rsidR="00432555" w:rsidRPr="0023042F" w14:paraId="7E0190D6" w14:textId="77777777" w:rsidTr="00C6017B">
        <w:tc>
          <w:tcPr>
            <w:tcW w:w="3775" w:type="dxa"/>
          </w:tcPr>
          <w:p w14:paraId="33E8436D" w14:textId="77777777" w:rsidR="00432555" w:rsidRPr="0023042F" w:rsidRDefault="00432555" w:rsidP="00C6017B">
            <w:pPr>
              <w:spacing w:after="0" w:line="240" w:lineRule="auto"/>
              <w:rPr>
                <w:rFonts w:cstheme="minorHAnsi"/>
                <w:lang w:val="en-US"/>
              </w:rPr>
            </w:pPr>
            <w:r w:rsidRPr="0023042F">
              <w:rPr>
                <w:rFonts w:cstheme="minorHAnsi"/>
                <w:lang w:val="en-US"/>
              </w:rPr>
              <w:t>Contact duration of each use</w:t>
            </w:r>
          </w:p>
        </w:tc>
        <w:tc>
          <w:tcPr>
            <w:tcW w:w="5287" w:type="dxa"/>
          </w:tcPr>
          <w:p w14:paraId="706F6EFB" w14:textId="77777777" w:rsidR="00432555" w:rsidRPr="0023042F" w:rsidRDefault="00432555" w:rsidP="00C6017B">
            <w:pPr>
              <w:spacing w:after="0" w:line="240" w:lineRule="auto"/>
              <w:rPr>
                <w:rFonts w:cstheme="minorHAnsi"/>
                <w:lang w:val="en-US"/>
              </w:rPr>
            </w:pPr>
          </w:p>
        </w:tc>
      </w:tr>
      <w:tr w:rsidR="00432555" w:rsidRPr="0023042F" w14:paraId="241A1767" w14:textId="77777777" w:rsidTr="00C6017B">
        <w:tc>
          <w:tcPr>
            <w:tcW w:w="3775" w:type="dxa"/>
          </w:tcPr>
          <w:p w14:paraId="1D1E531C" w14:textId="77777777" w:rsidR="00432555" w:rsidRPr="0023042F" w:rsidRDefault="00432555" w:rsidP="00C6017B">
            <w:pPr>
              <w:spacing w:after="0" w:line="240" w:lineRule="auto"/>
              <w:rPr>
                <w:rFonts w:cstheme="minorHAnsi"/>
                <w:lang w:val="en-US"/>
              </w:rPr>
            </w:pPr>
            <w:r w:rsidRPr="0023042F">
              <w:rPr>
                <w:rFonts w:cstheme="minorHAnsi"/>
                <w:lang w:val="en-US"/>
              </w:rPr>
              <w:t>Use frequency</w:t>
            </w:r>
          </w:p>
        </w:tc>
        <w:tc>
          <w:tcPr>
            <w:tcW w:w="5287" w:type="dxa"/>
          </w:tcPr>
          <w:p w14:paraId="2F672C45" w14:textId="77777777" w:rsidR="00432555" w:rsidRPr="0023042F" w:rsidRDefault="00432555" w:rsidP="00C6017B">
            <w:pPr>
              <w:spacing w:after="0" w:line="240" w:lineRule="auto"/>
              <w:rPr>
                <w:rFonts w:cstheme="minorHAnsi"/>
                <w:lang w:val="en-US"/>
              </w:rPr>
            </w:pPr>
          </w:p>
        </w:tc>
      </w:tr>
      <w:tr w:rsidR="00432555" w:rsidRPr="0023042F" w14:paraId="2E6F71F0" w14:textId="77777777" w:rsidTr="00C6017B">
        <w:tc>
          <w:tcPr>
            <w:tcW w:w="3775" w:type="dxa"/>
          </w:tcPr>
          <w:p w14:paraId="18009713" w14:textId="77777777" w:rsidR="00432555" w:rsidRPr="0023042F" w:rsidRDefault="00432555" w:rsidP="00C6017B">
            <w:pPr>
              <w:spacing w:after="0" w:line="240" w:lineRule="auto"/>
              <w:rPr>
                <w:rFonts w:cstheme="minorHAnsi"/>
                <w:lang w:val="en-US"/>
              </w:rPr>
            </w:pPr>
            <w:r w:rsidRPr="0023042F">
              <w:rPr>
                <w:rFonts w:cstheme="minorHAnsi"/>
                <w:lang w:val="en-US"/>
              </w:rPr>
              <w:t>Total use duration</w:t>
            </w:r>
          </w:p>
        </w:tc>
        <w:tc>
          <w:tcPr>
            <w:tcW w:w="5287" w:type="dxa"/>
          </w:tcPr>
          <w:p w14:paraId="69B06068" w14:textId="77777777" w:rsidR="00432555" w:rsidRPr="0023042F" w:rsidRDefault="00432555" w:rsidP="00C6017B">
            <w:pPr>
              <w:spacing w:after="0" w:line="240" w:lineRule="auto"/>
              <w:rPr>
                <w:rFonts w:cstheme="minorHAnsi"/>
                <w:lang w:val="en-US"/>
              </w:rPr>
            </w:pPr>
          </w:p>
        </w:tc>
      </w:tr>
      <w:tr w:rsidR="00432555" w:rsidRPr="0023042F" w14:paraId="2F227E93" w14:textId="77777777" w:rsidTr="00C6017B">
        <w:tc>
          <w:tcPr>
            <w:tcW w:w="3775" w:type="dxa"/>
          </w:tcPr>
          <w:p w14:paraId="0472DD35" w14:textId="77777777" w:rsidR="00432555" w:rsidRPr="0023042F" w:rsidRDefault="00432555" w:rsidP="00C6017B">
            <w:pPr>
              <w:spacing w:after="0" w:line="240" w:lineRule="auto"/>
              <w:rPr>
                <w:rFonts w:cstheme="minorHAnsi"/>
                <w:lang w:val="en-US"/>
              </w:rPr>
            </w:pPr>
            <w:r>
              <w:rPr>
                <w:rFonts w:cstheme="minorHAnsi"/>
                <w:lang w:val="en-US"/>
              </w:rPr>
              <w:t>Categorization per ISO 10993-1 for type and duration of contact</w:t>
            </w:r>
          </w:p>
        </w:tc>
        <w:tc>
          <w:tcPr>
            <w:tcW w:w="5287" w:type="dxa"/>
          </w:tcPr>
          <w:p w14:paraId="459CE5A3" w14:textId="77777777" w:rsidR="00432555" w:rsidRPr="0023042F" w:rsidRDefault="00432555" w:rsidP="00C6017B">
            <w:pPr>
              <w:spacing w:after="0" w:line="240" w:lineRule="auto"/>
              <w:rPr>
                <w:rFonts w:cstheme="minorHAnsi"/>
                <w:lang w:val="en-US"/>
              </w:rPr>
            </w:pPr>
          </w:p>
        </w:tc>
      </w:tr>
      <w:tr w:rsidR="00432555" w:rsidRPr="0023042F" w14:paraId="6A1DC583" w14:textId="77777777" w:rsidTr="00C6017B">
        <w:tc>
          <w:tcPr>
            <w:tcW w:w="3775" w:type="dxa"/>
          </w:tcPr>
          <w:p w14:paraId="595E9781" w14:textId="77777777" w:rsidR="00432555" w:rsidRPr="0023042F" w:rsidRDefault="00432555" w:rsidP="00C6017B">
            <w:pPr>
              <w:rPr>
                <w:rFonts w:cstheme="minorHAnsi"/>
                <w:lang w:val="en-US"/>
              </w:rPr>
            </w:pPr>
            <w:r w:rsidRPr="0023042F">
              <w:rPr>
                <w:rFonts w:cstheme="minorHAnsi"/>
                <w:lang w:val="en-US"/>
              </w:rPr>
              <w:t>Max number (or quantity if powder, gel, liquid…) of devices used per patient and per day.</w:t>
            </w:r>
          </w:p>
        </w:tc>
        <w:tc>
          <w:tcPr>
            <w:tcW w:w="5287" w:type="dxa"/>
          </w:tcPr>
          <w:p w14:paraId="1CE7225B" w14:textId="77777777" w:rsidR="00432555" w:rsidRPr="0023042F" w:rsidRDefault="00432555" w:rsidP="00C6017B">
            <w:pPr>
              <w:spacing w:after="0" w:line="240" w:lineRule="auto"/>
              <w:rPr>
                <w:rFonts w:cstheme="minorHAnsi"/>
                <w:lang w:val="en-US"/>
              </w:rPr>
            </w:pPr>
          </w:p>
        </w:tc>
      </w:tr>
      <w:tr w:rsidR="00432555" w:rsidRPr="0023042F" w14:paraId="230F6F0D" w14:textId="77777777" w:rsidTr="00C6017B">
        <w:tc>
          <w:tcPr>
            <w:tcW w:w="3775" w:type="dxa"/>
          </w:tcPr>
          <w:p w14:paraId="132F253C" w14:textId="77777777" w:rsidR="00432555" w:rsidRPr="0023042F" w:rsidRDefault="00432555" w:rsidP="00C6017B">
            <w:pPr>
              <w:rPr>
                <w:rFonts w:cstheme="minorHAnsi"/>
                <w:lang w:val="en-US"/>
              </w:rPr>
            </w:pPr>
            <w:r>
              <w:rPr>
                <w:rFonts w:cstheme="minorHAnsi"/>
                <w:lang w:val="en-US"/>
              </w:rPr>
              <w:t>For geometrical solid devices, surface area of the specimen tested (if the device is composed of different parts, provide information for each part)</w:t>
            </w:r>
          </w:p>
        </w:tc>
        <w:tc>
          <w:tcPr>
            <w:tcW w:w="5287" w:type="dxa"/>
          </w:tcPr>
          <w:p w14:paraId="12B41ED4" w14:textId="77777777" w:rsidR="00432555" w:rsidRPr="0023042F" w:rsidRDefault="00432555" w:rsidP="00C6017B">
            <w:pPr>
              <w:spacing w:after="0" w:line="240" w:lineRule="auto"/>
              <w:rPr>
                <w:rFonts w:cstheme="minorHAnsi"/>
                <w:lang w:val="en-US"/>
              </w:rPr>
            </w:pPr>
          </w:p>
        </w:tc>
      </w:tr>
      <w:tr w:rsidR="00432555" w:rsidRPr="0023042F" w14:paraId="2A07C0E0" w14:textId="77777777" w:rsidTr="00C6017B">
        <w:tc>
          <w:tcPr>
            <w:tcW w:w="3775" w:type="dxa"/>
          </w:tcPr>
          <w:p w14:paraId="22241CDE" w14:textId="77777777" w:rsidR="00432555" w:rsidRPr="0023042F" w:rsidRDefault="00432555" w:rsidP="00C6017B">
            <w:pPr>
              <w:spacing w:after="0" w:line="240" w:lineRule="auto"/>
              <w:rPr>
                <w:rFonts w:cstheme="minorHAnsi"/>
                <w:lang w:val="en-US"/>
              </w:rPr>
            </w:pPr>
            <w:r>
              <w:rPr>
                <w:rFonts w:cstheme="minorHAnsi"/>
                <w:lang w:val="en-US"/>
              </w:rPr>
              <w:t>For geometrical solid devices, maximum surface area in contact with the patient considering the range of references of the device (if the device is composed of different parts, provide information for each part)</w:t>
            </w:r>
          </w:p>
        </w:tc>
        <w:tc>
          <w:tcPr>
            <w:tcW w:w="5287" w:type="dxa"/>
          </w:tcPr>
          <w:p w14:paraId="5E742DA3" w14:textId="77777777" w:rsidR="00432555" w:rsidRPr="0023042F" w:rsidRDefault="00432555" w:rsidP="00C6017B">
            <w:pPr>
              <w:spacing w:after="0" w:line="240" w:lineRule="auto"/>
              <w:rPr>
                <w:rFonts w:cstheme="minorHAnsi"/>
                <w:lang w:val="en-US"/>
              </w:rPr>
            </w:pPr>
          </w:p>
        </w:tc>
      </w:tr>
      <w:tr w:rsidR="00432555" w:rsidRPr="0023042F" w14:paraId="557984AF" w14:textId="77777777" w:rsidTr="00C6017B">
        <w:tc>
          <w:tcPr>
            <w:tcW w:w="3775" w:type="dxa"/>
          </w:tcPr>
          <w:p w14:paraId="067F121E" w14:textId="77777777" w:rsidR="00432555" w:rsidRPr="0023042F" w:rsidRDefault="00432555" w:rsidP="00C6017B">
            <w:pPr>
              <w:spacing w:after="0" w:line="240" w:lineRule="auto"/>
              <w:rPr>
                <w:rFonts w:cstheme="minorHAnsi"/>
                <w:lang w:val="en-US"/>
              </w:rPr>
            </w:pPr>
            <w:r>
              <w:rPr>
                <w:rFonts w:cstheme="minorHAnsi"/>
                <w:lang w:val="en-US"/>
              </w:rPr>
              <w:t xml:space="preserve">What are the </w:t>
            </w:r>
            <w:proofErr w:type="spellStart"/>
            <w:r>
              <w:rPr>
                <w:rFonts w:cstheme="minorHAnsi"/>
                <w:lang w:val="en-US"/>
              </w:rPr>
              <w:t>UF</w:t>
            </w:r>
            <w:proofErr w:type="spellEnd"/>
            <w:r>
              <w:rPr>
                <w:rFonts w:cstheme="minorHAnsi"/>
                <w:lang w:val="en-US"/>
              </w:rPr>
              <w:t xml:space="preserve"> factors of your lab for the different analytical methods</w:t>
            </w:r>
          </w:p>
        </w:tc>
        <w:tc>
          <w:tcPr>
            <w:tcW w:w="5287" w:type="dxa"/>
          </w:tcPr>
          <w:p w14:paraId="53E6B9FA" w14:textId="77777777" w:rsidR="00432555" w:rsidRPr="0023042F" w:rsidRDefault="00432555" w:rsidP="00C6017B">
            <w:pPr>
              <w:spacing w:after="0" w:line="240" w:lineRule="auto"/>
              <w:rPr>
                <w:rFonts w:cstheme="minorHAnsi"/>
                <w:lang w:val="en-US"/>
              </w:rPr>
            </w:pPr>
          </w:p>
        </w:tc>
      </w:tr>
      <w:tr w:rsidR="00432555" w:rsidRPr="0023042F" w14:paraId="5D63CD43" w14:textId="77777777" w:rsidTr="00C6017B">
        <w:tc>
          <w:tcPr>
            <w:tcW w:w="3775" w:type="dxa"/>
          </w:tcPr>
          <w:p w14:paraId="31E417C0" w14:textId="77777777" w:rsidR="00432555" w:rsidRDefault="00432555" w:rsidP="00C6017B">
            <w:pPr>
              <w:spacing w:after="0" w:line="240" w:lineRule="auto"/>
              <w:rPr>
                <w:rFonts w:cstheme="minorHAnsi"/>
                <w:lang w:val="en-US"/>
              </w:rPr>
            </w:pPr>
            <w:r>
              <w:rPr>
                <w:rFonts w:cstheme="minorHAnsi"/>
                <w:lang w:val="en-US"/>
              </w:rPr>
              <w:t>Is the report for the US market?</w:t>
            </w:r>
          </w:p>
        </w:tc>
        <w:tc>
          <w:tcPr>
            <w:tcW w:w="5287" w:type="dxa"/>
          </w:tcPr>
          <w:p w14:paraId="166FE2FD" w14:textId="77777777" w:rsidR="00432555" w:rsidRPr="0023042F" w:rsidRDefault="00432555" w:rsidP="00C6017B">
            <w:pPr>
              <w:spacing w:after="0" w:line="240" w:lineRule="auto"/>
              <w:rPr>
                <w:rFonts w:cstheme="minorHAnsi"/>
                <w:lang w:val="en-US"/>
              </w:rPr>
            </w:pPr>
          </w:p>
        </w:tc>
      </w:tr>
      <w:tr w:rsidR="00432555" w:rsidRPr="0023042F" w14:paraId="1E09A3BE" w14:textId="77777777" w:rsidTr="00C6017B">
        <w:tc>
          <w:tcPr>
            <w:tcW w:w="3775" w:type="dxa"/>
          </w:tcPr>
          <w:p w14:paraId="58C67CDF" w14:textId="77777777" w:rsidR="00432555" w:rsidRDefault="00432555" w:rsidP="00C6017B">
            <w:pPr>
              <w:spacing w:after="0" w:line="240" w:lineRule="auto"/>
              <w:rPr>
                <w:rFonts w:cstheme="minorHAnsi"/>
                <w:lang w:val="en-US"/>
              </w:rPr>
            </w:pPr>
            <w:r>
              <w:rPr>
                <w:rFonts w:cstheme="minorHAnsi"/>
                <w:lang w:val="en-US"/>
              </w:rPr>
              <w:t>Declaration of absence of substances listed in the Cohort of Concern families of ISO/TS 21726, in the raw materials and processing agents used</w:t>
            </w:r>
          </w:p>
        </w:tc>
        <w:tc>
          <w:tcPr>
            <w:tcW w:w="5287" w:type="dxa"/>
          </w:tcPr>
          <w:p w14:paraId="51B168AD" w14:textId="77777777" w:rsidR="00432555" w:rsidRPr="0023042F" w:rsidRDefault="00432555" w:rsidP="00C6017B">
            <w:pPr>
              <w:spacing w:after="0" w:line="240" w:lineRule="auto"/>
              <w:rPr>
                <w:rFonts w:cstheme="minorHAnsi"/>
                <w:lang w:val="en-US"/>
              </w:rPr>
            </w:pPr>
          </w:p>
        </w:tc>
      </w:tr>
    </w:tbl>
    <w:p w14:paraId="72DB8344" w14:textId="77777777" w:rsidR="00432555" w:rsidRDefault="00432555" w:rsidP="00432555">
      <w:pPr>
        <w:rPr>
          <w:rFonts w:cstheme="minorHAnsi"/>
          <w:lang w:val="en-US"/>
        </w:rPr>
      </w:pPr>
    </w:p>
    <w:p w14:paraId="6A47C056" w14:textId="77777777" w:rsidR="00432555" w:rsidRDefault="00432555" w:rsidP="00432555">
      <w:pPr>
        <w:rPr>
          <w:rFonts w:cstheme="minorHAnsi"/>
          <w:lang w:val="en-US"/>
        </w:rPr>
      </w:pPr>
      <w:r>
        <w:rPr>
          <w:rFonts w:cstheme="minorHAnsi"/>
          <w:lang w:val="en-US"/>
        </w:rPr>
        <w:t>… And of course the Chemical characterization report per ISO 10993-18 with extractables identified as much as possible with CAS number and quantities.</w:t>
      </w:r>
    </w:p>
    <w:p w14:paraId="5E84DD18" w14:textId="77777777" w:rsidR="00B31193" w:rsidRPr="00432555" w:rsidRDefault="00B31193" w:rsidP="00432555">
      <w:pPr>
        <w:rPr>
          <w:lang w:val="en-US"/>
        </w:rPr>
      </w:pPr>
    </w:p>
    <w:sectPr w:rsidR="00B31193" w:rsidRPr="0043255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66E1" w14:textId="77777777" w:rsidR="00FF27B9" w:rsidRDefault="00FF27B9" w:rsidP="00F23139">
      <w:pPr>
        <w:spacing w:after="0" w:line="240" w:lineRule="auto"/>
      </w:pPr>
      <w:r>
        <w:separator/>
      </w:r>
    </w:p>
  </w:endnote>
  <w:endnote w:type="continuationSeparator" w:id="0">
    <w:p w14:paraId="3CC0FB83" w14:textId="77777777" w:rsidR="00FF27B9" w:rsidRDefault="00FF27B9" w:rsidP="00F2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447348"/>
      <w:docPartObj>
        <w:docPartGallery w:val="Page Numbers (Bottom of Page)"/>
        <w:docPartUnique/>
      </w:docPartObj>
    </w:sdtPr>
    <w:sdtContent>
      <w:p w14:paraId="51762167" w14:textId="1CD5FBDF" w:rsidR="00432555" w:rsidRDefault="00432555">
        <w:pPr>
          <w:pStyle w:val="Pieddepage"/>
        </w:pPr>
        <w:r>
          <w:rPr>
            <w:noProof/>
          </w:rPr>
          <mc:AlternateContent>
            <mc:Choice Requires="wpg">
              <w:drawing>
                <wp:anchor distT="0" distB="0" distL="114300" distR="114300" simplePos="0" relativeHeight="251661312" behindDoc="0" locked="0" layoutInCell="1" allowOverlap="1" wp14:anchorId="3ECB724F" wp14:editId="6D676D4E">
                  <wp:simplePos x="0" y="0"/>
                  <wp:positionH relativeFrom="margin">
                    <wp:align>center</wp:align>
                  </wp:positionH>
                  <wp:positionV relativeFrom="page">
                    <wp:align>bottom</wp:align>
                  </wp:positionV>
                  <wp:extent cx="436880" cy="716915"/>
                  <wp:effectExtent l="9525" t="9525" r="10795" b="6985"/>
                  <wp:wrapNone/>
                  <wp:docPr id="416858914"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8564333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72220851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DED25C8" w14:textId="77777777" w:rsidR="00432555" w:rsidRDefault="00432555">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B724F" id="Groupe 1" o:spid="_x0000_s1026" style="position:absolute;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" filled="f" strokecolor="#7f7f7f">
                    <v:textbox>
                      <w:txbxContent>
                        <w:p w14:paraId="1DED25C8" w14:textId="77777777" w:rsidR="00432555" w:rsidRDefault="00432555">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3A687" w14:textId="77777777" w:rsidR="00FF27B9" w:rsidRDefault="00FF27B9" w:rsidP="00F23139">
      <w:pPr>
        <w:spacing w:after="0" w:line="240" w:lineRule="auto"/>
      </w:pPr>
      <w:r>
        <w:separator/>
      </w:r>
    </w:p>
  </w:footnote>
  <w:footnote w:type="continuationSeparator" w:id="0">
    <w:p w14:paraId="6AC50025" w14:textId="77777777" w:rsidR="00FF27B9" w:rsidRDefault="00FF27B9" w:rsidP="00F23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5D29" w14:textId="7ED12E7D" w:rsidR="00F23139" w:rsidRDefault="00EC4C2E">
    <w:pPr>
      <w:pStyle w:val="En-tte"/>
    </w:pPr>
    <w:r>
      <w:rPr>
        <w:noProof/>
      </w:rPr>
      <w:drawing>
        <wp:anchor distT="0" distB="0" distL="114300" distR="114300" simplePos="0" relativeHeight="251659264" behindDoc="0" locked="0" layoutInCell="1" allowOverlap="1" wp14:anchorId="39F16EC4" wp14:editId="1B13212A">
          <wp:simplePos x="0" y="0"/>
          <wp:positionH relativeFrom="column">
            <wp:posOffset>1828800</wp:posOffset>
          </wp:positionH>
          <wp:positionV relativeFrom="paragraph">
            <wp:posOffset>-29210</wp:posOffset>
          </wp:positionV>
          <wp:extent cx="2162175" cy="479152"/>
          <wp:effectExtent l="0" t="0" r="0" b="0"/>
          <wp:wrapNone/>
          <wp:docPr id="1041112619"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12619"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791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E1A"/>
    <w:multiLevelType w:val="hybridMultilevel"/>
    <w:tmpl w:val="14B270E4"/>
    <w:lvl w:ilvl="0" w:tplc="0906934A">
      <w:start w:val="121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9017A15"/>
    <w:multiLevelType w:val="hybridMultilevel"/>
    <w:tmpl w:val="8DC66D8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45E3880"/>
    <w:multiLevelType w:val="hybridMultilevel"/>
    <w:tmpl w:val="8DC66D8E"/>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62146949"/>
    <w:multiLevelType w:val="hybridMultilevel"/>
    <w:tmpl w:val="0D4C8D32"/>
    <w:lvl w:ilvl="0" w:tplc="8BF4945C">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119370079">
    <w:abstractNumId w:val="3"/>
  </w:num>
  <w:num w:numId="2" w16cid:durableId="331682824">
    <w:abstractNumId w:val="3"/>
  </w:num>
  <w:num w:numId="3" w16cid:durableId="291057826">
    <w:abstractNumId w:val="1"/>
  </w:num>
  <w:num w:numId="4" w16cid:durableId="721442313">
    <w:abstractNumId w:val="0"/>
  </w:num>
  <w:num w:numId="5" w16cid:durableId="2030445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2"/>
    <o:shapelayout v:ext="edit">
      <o:rules v:ext="edit">
        <o:r id="V:Rule1" type="connector" idref="#AutoShape 77"/>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F2"/>
    <w:rsid w:val="00156884"/>
    <w:rsid w:val="001B276F"/>
    <w:rsid w:val="001E5E6D"/>
    <w:rsid w:val="0024216A"/>
    <w:rsid w:val="00263580"/>
    <w:rsid w:val="002F736E"/>
    <w:rsid w:val="003155D5"/>
    <w:rsid w:val="00432555"/>
    <w:rsid w:val="00593A0D"/>
    <w:rsid w:val="00603E9D"/>
    <w:rsid w:val="006832C3"/>
    <w:rsid w:val="006B4A52"/>
    <w:rsid w:val="00712DAF"/>
    <w:rsid w:val="00713DED"/>
    <w:rsid w:val="00781103"/>
    <w:rsid w:val="008111AB"/>
    <w:rsid w:val="0082751E"/>
    <w:rsid w:val="009126E4"/>
    <w:rsid w:val="0095002D"/>
    <w:rsid w:val="009B5F02"/>
    <w:rsid w:val="00A34EF2"/>
    <w:rsid w:val="00A75D3C"/>
    <w:rsid w:val="00AC5018"/>
    <w:rsid w:val="00B31193"/>
    <w:rsid w:val="00B60793"/>
    <w:rsid w:val="00C80F64"/>
    <w:rsid w:val="00CA5635"/>
    <w:rsid w:val="00EC4C2E"/>
    <w:rsid w:val="00F23139"/>
    <w:rsid w:val="00F605B1"/>
    <w:rsid w:val="00FA5F23"/>
    <w:rsid w:val="00FF27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4DB1E9"/>
  <w15:chartTrackingRefBased/>
  <w15:docId w15:val="{071EB98A-CE3F-4591-80D6-3F9C77D7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1A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3139"/>
    <w:pPr>
      <w:tabs>
        <w:tab w:val="center" w:pos="4536"/>
        <w:tab w:val="right" w:pos="9072"/>
      </w:tabs>
      <w:spacing w:after="0" w:line="240" w:lineRule="auto"/>
    </w:pPr>
  </w:style>
  <w:style w:type="character" w:customStyle="1" w:styleId="En-tteCar">
    <w:name w:val="En-tête Car"/>
    <w:basedOn w:val="Policepardfaut"/>
    <w:link w:val="En-tte"/>
    <w:uiPriority w:val="99"/>
    <w:rsid w:val="00F23139"/>
  </w:style>
  <w:style w:type="paragraph" w:styleId="Pieddepage">
    <w:name w:val="footer"/>
    <w:basedOn w:val="Normal"/>
    <w:link w:val="PieddepageCar"/>
    <w:uiPriority w:val="99"/>
    <w:unhideWhenUsed/>
    <w:rsid w:val="00F231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139"/>
  </w:style>
  <w:style w:type="table" w:styleId="Grilledutableau">
    <w:name w:val="Table Grid"/>
    <w:basedOn w:val="TableauNormal"/>
    <w:uiPriority w:val="59"/>
    <w:rsid w:val="00432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8099">
      <w:bodyDiv w:val="1"/>
      <w:marLeft w:val="0"/>
      <w:marRight w:val="0"/>
      <w:marTop w:val="0"/>
      <w:marBottom w:val="0"/>
      <w:divBdr>
        <w:top w:val="none" w:sz="0" w:space="0" w:color="auto"/>
        <w:left w:val="none" w:sz="0" w:space="0" w:color="auto"/>
        <w:bottom w:val="none" w:sz="0" w:space="0" w:color="auto"/>
        <w:right w:val="none" w:sz="0" w:space="0" w:color="auto"/>
      </w:divBdr>
    </w:div>
    <w:div w:id="1642692291">
      <w:bodyDiv w:val="1"/>
      <w:marLeft w:val="0"/>
      <w:marRight w:val="0"/>
      <w:marTop w:val="0"/>
      <w:marBottom w:val="0"/>
      <w:divBdr>
        <w:top w:val="none" w:sz="0" w:space="0" w:color="auto"/>
        <w:left w:val="none" w:sz="0" w:space="0" w:color="auto"/>
        <w:bottom w:val="none" w:sz="0" w:space="0" w:color="auto"/>
        <w:right w:val="none" w:sz="0" w:space="0" w:color="auto"/>
      </w:divBdr>
    </w:div>
    <w:div w:id="196269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308</Words>
  <Characters>1681</Characters>
  <Application>Microsoft Office Word</Application>
  <DocSecurity>0</DocSecurity>
  <Lines>32</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 BIGNON</dc:creator>
  <cp:keywords/>
  <dc:description/>
  <cp:lastModifiedBy>Aurélien BIGNON</cp:lastModifiedBy>
  <cp:revision>16</cp:revision>
  <dcterms:created xsi:type="dcterms:W3CDTF">2018-05-23T09:09:00Z</dcterms:created>
  <dcterms:modified xsi:type="dcterms:W3CDTF">2025-10-02T13:51:00Z</dcterms:modified>
</cp:coreProperties>
</file>